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728" w:rsidRPr="00490174" w:rsidRDefault="002308D5" w:rsidP="00BC172A">
      <w:pPr>
        <w:widowControl/>
        <w:adjustRightInd w:val="0"/>
        <w:snapToGrid w:val="0"/>
        <w:jc w:val="center"/>
        <w:rPr>
          <w:rFonts w:ascii="標楷體" w:eastAsia="標楷體" w:hAnsi="標楷體" w:cs="新細明體"/>
          <w:b/>
          <w:color w:val="000000"/>
          <w:kern w:val="0"/>
          <w:sz w:val="36"/>
          <w:szCs w:val="36"/>
        </w:rPr>
      </w:pPr>
      <w:bookmarkStart w:id="0" w:name="_GoBack"/>
      <w:bookmarkEnd w:id="0"/>
      <w:r w:rsidRPr="00490174">
        <w:rPr>
          <w:rFonts w:ascii="標楷體" w:eastAsia="標楷體" w:hAnsi="標楷體" w:cs="新細明體" w:hint="eastAsia"/>
          <w:b/>
          <w:color w:val="000000"/>
          <w:kern w:val="0"/>
          <w:sz w:val="36"/>
          <w:szCs w:val="36"/>
        </w:rPr>
        <w:t>康寧學校財團法人康寧大學</w:t>
      </w:r>
    </w:p>
    <w:p w:rsidR="002308D5" w:rsidRPr="00490174" w:rsidRDefault="002308D5" w:rsidP="00BC172A">
      <w:pPr>
        <w:widowControl/>
        <w:adjustRightInd w:val="0"/>
        <w:snapToGrid w:val="0"/>
        <w:jc w:val="center"/>
        <w:rPr>
          <w:rFonts w:ascii="標楷體" w:eastAsia="標楷體" w:hAnsi="標楷體" w:cs="新細明體"/>
          <w:b/>
          <w:color w:val="000000"/>
          <w:kern w:val="0"/>
          <w:sz w:val="36"/>
          <w:szCs w:val="36"/>
        </w:rPr>
      </w:pPr>
      <w:r w:rsidRPr="00490174">
        <w:rPr>
          <w:rFonts w:ascii="標楷體" w:eastAsia="標楷體" w:hAnsi="標楷體" w:cs="新細明體" w:hint="eastAsia"/>
          <w:b/>
          <w:color w:val="000000"/>
          <w:kern w:val="0"/>
          <w:sz w:val="36"/>
          <w:szCs w:val="36"/>
        </w:rPr>
        <w:t>個人資料保護管理要點</w:t>
      </w:r>
    </w:p>
    <w:p w:rsidR="002308D5" w:rsidRPr="00490174" w:rsidRDefault="002308D5" w:rsidP="00BC172A">
      <w:pPr>
        <w:widowControl/>
        <w:adjustRightInd w:val="0"/>
        <w:snapToGrid w:val="0"/>
        <w:jc w:val="center"/>
        <w:rPr>
          <w:b/>
          <w:color w:val="000000"/>
          <w:sz w:val="16"/>
          <w:szCs w:val="16"/>
        </w:rPr>
      </w:pPr>
    </w:p>
    <w:p w:rsidR="002308D5" w:rsidRPr="00490174" w:rsidRDefault="002308D5" w:rsidP="00016728">
      <w:pPr>
        <w:widowControl/>
        <w:adjustRightInd w:val="0"/>
        <w:snapToGrid w:val="0"/>
        <w:jc w:val="right"/>
        <w:rPr>
          <w:rFonts w:ascii="標楷體" w:eastAsia="標楷體" w:hAnsi="標楷體" w:cs="新細明體"/>
          <w:color w:val="000000"/>
          <w:kern w:val="0"/>
          <w:sz w:val="20"/>
          <w:szCs w:val="20"/>
        </w:rPr>
      </w:pPr>
      <w:smartTag w:uri="urn:schemas-microsoft-com:office:smarttags" w:element="chsdate">
        <w:smartTagPr>
          <w:attr w:name="Year" w:val="2016"/>
          <w:attr w:name="Month" w:val="11"/>
          <w:attr w:name="Day" w:val="23"/>
          <w:attr w:name="IsLunarDate" w:val="False"/>
          <w:attr w:name="IsROCDate" w:val="True"/>
        </w:smartTagPr>
        <w:r w:rsidRPr="00490174">
          <w:rPr>
            <w:rFonts w:ascii="標楷體" w:eastAsia="標楷體" w:hAnsi="標楷體" w:hint="eastAsia"/>
            <w:color w:val="000000"/>
            <w:sz w:val="20"/>
            <w:szCs w:val="20"/>
          </w:rPr>
          <w:t>民國</w:t>
        </w:r>
        <w:r w:rsidRPr="00490174">
          <w:rPr>
            <w:rFonts w:ascii="標楷體" w:eastAsia="標楷體" w:hAnsi="標楷體"/>
            <w:color w:val="000000"/>
            <w:sz w:val="20"/>
            <w:szCs w:val="20"/>
          </w:rPr>
          <w:t>105</w:t>
        </w:r>
        <w:r w:rsidRPr="00490174">
          <w:rPr>
            <w:rFonts w:ascii="標楷體" w:eastAsia="標楷體" w:hAnsi="標楷體" w:hint="eastAsia"/>
            <w:color w:val="000000"/>
            <w:sz w:val="20"/>
            <w:szCs w:val="20"/>
          </w:rPr>
          <w:t>年</w:t>
        </w:r>
        <w:r w:rsidRPr="00490174">
          <w:rPr>
            <w:rFonts w:ascii="標楷體" w:eastAsia="標楷體" w:hAnsi="標楷體"/>
            <w:color w:val="000000"/>
            <w:sz w:val="20"/>
            <w:szCs w:val="20"/>
          </w:rPr>
          <w:t>11</w:t>
        </w:r>
        <w:r w:rsidRPr="00490174">
          <w:rPr>
            <w:rFonts w:ascii="標楷體" w:eastAsia="標楷體" w:hAnsi="標楷體" w:hint="eastAsia"/>
            <w:color w:val="000000"/>
            <w:sz w:val="20"/>
            <w:szCs w:val="20"/>
          </w:rPr>
          <w:t>月</w:t>
        </w:r>
        <w:r w:rsidRPr="00490174">
          <w:rPr>
            <w:rFonts w:ascii="標楷體" w:eastAsia="標楷體" w:hAnsi="標楷體"/>
            <w:color w:val="000000"/>
            <w:sz w:val="20"/>
            <w:szCs w:val="20"/>
          </w:rPr>
          <w:t>23</w:t>
        </w:r>
        <w:r w:rsidRPr="00490174">
          <w:rPr>
            <w:rFonts w:ascii="標楷體" w:eastAsia="標楷體" w:hAnsi="標楷體" w:hint="eastAsia"/>
            <w:color w:val="000000"/>
            <w:sz w:val="20"/>
            <w:szCs w:val="20"/>
          </w:rPr>
          <w:t>日</w:t>
        </w:r>
      </w:smartTag>
      <w:r w:rsidR="00016728" w:rsidRPr="00490174">
        <w:rPr>
          <w:rFonts w:ascii="標楷體" w:eastAsia="標楷體" w:hAnsi="標楷體" w:hint="eastAsia"/>
          <w:color w:val="000000"/>
          <w:sz w:val="20"/>
          <w:szCs w:val="20"/>
        </w:rPr>
        <w:t>行政</w:t>
      </w:r>
      <w:r w:rsidRPr="00490174">
        <w:rPr>
          <w:rFonts w:ascii="標楷體" w:eastAsia="標楷體" w:hAnsi="標楷體" w:hint="eastAsia"/>
          <w:color w:val="000000"/>
          <w:sz w:val="20"/>
          <w:szCs w:val="20"/>
        </w:rPr>
        <w:t>會議訂定</w:t>
      </w:r>
    </w:p>
    <w:p w:rsidR="002308D5" w:rsidRPr="00490174" w:rsidRDefault="002308D5" w:rsidP="00BC172A">
      <w:pPr>
        <w:widowControl/>
        <w:adjustRightInd w:val="0"/>
        <w:snapToGrid w:val="0"/>
        <w:jc w:val="right"/>
        <w:rPr>
          <w:rFonts w:ascii="標楷體" w:eastAsia="標楷體" w:hAnsi="標楷體" w:cs="新細明體"/>
          <w:color w:val="000000"/>
          <w:kern w:val="0"/>
          <w:sz w:val="16"/>
          <w:szCs w:val="16"/>
        </w:rPr>
      </w:pPr>
    </w:p>
    <w:tbl>
      <w:tblPr>
        <w:tblW w:w="5000" w:type="pct"/>
        <w:tblCellSpacing w:w="7" w:type="dxa"/>
        <w:tblCellMar>
          <w:top w:w="15" w:type="dxa"/>
          <w:left w:w="15" w:type="dxa"/>
          <w:bottom w:w="15" w:type="dxa"/>
          <w:right w:w="15" w:type="dxa"/>
        </w:tblCellMar>
        <w:tblLook w:val="00A0" w:firstRow="1" w:lastRow="0" w:firstColumn="1" w:lastColumn="0" w:noHBand="0" w:noVBand="0"/>
      </w:tblPr>
      <w:tblGrid>
        <w:gridCol w:w="892"/>
        <w:gridCol w:w="8804"/>
      </w:tblGrid>
      <w:tr w:rsidR="00BC759E" w:rsidRPr="00490174" w:rsidTr="00BC172A">
        <w:trPr>
          <w:tblCellSpacing w:w="7" w:type="dxa"/>
        </w:trPr>
        <w:tc>
          <w:tcPr>
            <w:tcW w:w="451" w:type="pct"/>
          </w:tcPr>
          <w:p w:rsidR="002308D5" w:rsidRPr="00490174" w:rsidRDefault="002308D5" w:rsidP="00BC172A">
            <w:pPr>
              <w:widowControl/>
              <w:adjustRightInd w:val="0"/>
              <w:snapToGrid w:val="0"/>
              <w:rPr>
                <w:rFonts w:ascii="標楷體" w:eastAsia="標楷體" w:hAnsi="標楷體" w:cs="新細明體"/>
                <w:color w:val="000000"/>
                <w:kern w:val="0"/>
                <w:szCs w:val="24"/>
              </w:rPr>
            </w:pPr>
            <w:r w:rsidRPr="00490174">
              <w:rPr>
                <w:rFonts w:ascii="標楷體" w:eastAsia="標楷體" w:hAnsi="標楷體" w:cs="新細明體" w:hint="eastAsia"/>
                <w:color w:val="000000"/>
                <w:kern w:val="0"/>
                <w:szCs w:val="24"/>
              </w:rPr>
              <w:t>一、</w:t>
            </w:r>
          </w:p>
        </w:tc>
        <w:tc>
          <w:tcPr>
            <w:tcW w:w="0" w:type="auto"/>
          </w:tcPr>
          <w:p w:rsidR="002308D5" w:rsidRPr="00490174" w:rsidRDefault="002308D5" w:rsidP="00D607A3">
            <w:pPr>
              <w:widowControl/>
              <w:adjustRightInd w:val="0"/>
              <w:snapToGrid w:val="0"/>
              <w:rPr>
                <w:rFonts w:ascii="標楷體" w:eastAsia="標楷體" w:hAnsi="標楷體" w:cs="新細明體"/>
                <w:color w:val="000000"/>
                <w:kern w:val="0"/>
                <w:szCs w:val="24"/>
              </w:rPr>
            </w:pPr>
            <w:r w:rsidRPr="00490174">
              <w:rPr>
                <w:rFonts w:ascii="標楷體" w:eastAsia="標楷體" w:hAnsi="標楷體" w:cs="新細明體" w:hint="eastAsia"/>
                <w:color w:val="000000"/>
                <w:kern w:val="0"/>
                <w:szCs w:val="24"/>
              </w:rPr>
              <w:t>康寧學校財團法人康寧大學</w:t>
            </w:r>
            <w:r w:rsidRPr="00490174">
              <w:rPr>
                <w:rFonts w:ascii="標楷體" w:eastAsia="標楷體" w:hAnsi="標楷體" w:cs="新細明體"/>
                <w:color w:val="000000"/>
                <w:kern w:val="0"/>
                <w:szCs w:val="24"/>
              </w:rPr>
              <w:t>(</w:t>
            </w:r>
            <w:r w:rsidRPr="00490174">
              <w:rPr>
                <w:rFonts w:ascii="標楷體" w:eastAsia="標楷體" w:hAnsi="標楷體" w:cs="新細明體" w:hint="eastAsia"/>
                <w:color w:val="000000"/>
                <w:kern w:val="0"/>
                <w:szCs w:val="24"/>
              </w:rPr>
              <w:t>以下簡稱本校</w:t>
            </w:r>
            <w:r w:rsidRPr="00490174">
              <w:rPr>
                <w:rFonts w:ascii="標楷體" w:eastAsia="標楷體" w:hAnsi="標楷體" w:cs="新細明體"/>
                <w:color w:val="000000"/>
                <w:kern w:val="0"/>
                <w:szCs w:val="24"/>
              </w:rPr>
              <w:t>)</w:t>
            </w:r>
            <w:r w:rsidRPr="00490174">
              <w:rPr>
                <w:rFonts w:ascii="標楷體" w:eastAsia="標楷體" w:hAnsi="標楷體" w:cs="新細明體" w:hint="eastAsia"/>
                <w:color w:val="000000"/>
                <w:kern w:val="0"/>
                <w:szCs w:val="24"/>
              </w:rPr>
              <w:t>為維護整體個人資料保護</w:t>
            </w:r>
            <w:r w:rsidRPr="00490174">
              <w:rPr>
                <w:rFonts w:ascii="標楷體" w:eastAsia="標楷體" w:hAnsi="標楷體" w:cs="新細明體"/>
                <w:color w:val="000000"/>
                <w:kern w:val="0"/>
                <w:szCs w:val="24"/>
              </w:rPr>
              <w:t>(</w:t>
            </w:r>
            <w:r w:rsidRPr="00490174">
              <w:rPr>
                <w:rFonts w:ascii="標楷體" w:eastAsia="標楷體" w:hAnsi="標楷體" w:cs="新細明體" w:hint="eastAsia"/>
                <w:color w:val="000000"/>
                <w:kern w:val="0"/>
                <w:szCs w:val="24"/>
              </w:rPr>
              <w:t>以下簡稱個資保護</w:t>
            </w:r>
            <w:r w:rsidRPr="00490174">
              <w:rPr>
                <w:rFonts w:ascii="標楷體" w:eastAsia="標楷體" w:hAnsi="標楷體" w:cs="新細明體"/>
                <w:color w:val="000000"/>
                <w:kern w:val="0"/>
                <w:szCs w:val="24"/>
              </w:rPr>
              <w:t>)</w:t>
            </w:r>
            <w:r w:rsidRPr="00490174">
              <w:rPr>
                <w:rFonts w:ascii="標楷體" w:eastAsia="標楷體" w:hAnsi="標楷體" w:cs="新細明體" w:hint="eastAsia"/>
                <w:color w:val="000000"/>
                <w:kern w:val="0"/>
                <w:szCs w:val="24"/>
              </w:rPr>
              <w:t>，強化個人資訊各項安全管控作為，確保其具機密性、完整性、可用性、鑑別性與不可否認性，以妥善保護其相關個人資料，特訂定</w:t>
            </w:r>
            <w:r w:rsidR="00D607A3" w:rsidRPr="00490174">
              <w:rPr>
                <w:rFonts w:ascii="標楷體" w:eastAsia="標楷體" w:hAnsi="標楷體" w:cs="新細明體" w:hint="eastAsia"/>
                <w:color w:val="000000"/>
                <w:kern w:val="0"/>
                <w:szCs w:val="24"/>
              </w:rPr>
              <w:t>「</w:t>
            </w:r>
            <w:r w:rsidRPr="00490174">
              <w:rPr>
                <w:rFonts w:ascii="標楷體" w:eastAsia="標楷體" w:hAnsi="標楷體" w:cs="新細明體" w:hint="eastAsia"/>
                <w:color w:val="000000"/>
                <w:kern w:val="0"/>
                <w:szCs w:val="24"/>
              </w:rPr>
              <w:t>康寧學校財團法人康寧大學個人資料保護管理要點</w:t>
            </w:r>
            <w:r w:rsidR="002D02AA" w:rsidRPr="00490174">
              <w:rPr>
                <w:rFonts w:ascii="標楷體" w:eastAsia="標楷體" w:hAnsi="標楷體" w:cs="新細明體" w:hint="eastAsia"/>
                <w:color w:val="000000"/>
                <w:kern w:val="0"/>
                <w:szCs w:val="24"/>
              </w:rPr>
              <w:t>」</w:t>
            </w:r>
            <w:r w:rsidRPr="00490174">
              <w:rPr>
                <w:rFonts w:ascii="標楷體" w:eastAsia="標楷體" w:hAnsi="標楷體" w:cs="新細明體"/>
                <w:color w:val="000000"/>
                <w:kern w:val="0"/>
                <w:szCs w:val="24"/>
              </w:rPr>
              <w:t>(</w:t>
            </w:r>
            <w:r w:rsidRPr="00490174">
              <w:rPr>
                <w:rFonts w:ascii="標楷體" w:eastAsia="標楷體" w:hAnsi="標楷體" w:cs="新細明體" w:hint="eastAsia"/>
                <w:color w:val="000000"/>
                <w:kern w:val="0"/>
                <w:szCs w:val="24"/>
              </w:rPr>
              <w:t>以下簡稱本要點</w:t>
            </w:r>
            <w:r w:rsidRPr="00490174">
              <w:rPr>
                <w:rFonts w:ascii="標楷體" w:eastAsia="標楷體" w:hAnsi="標楷體" w:cs="新細明體"/>
                <w:color w:val="000000"/>
                <w:kern w:val="0"/>
                <w:szCs w:val="24"/>
              </w:rPr>
              <w:t>)</w:t>
            </w:r>
            <w:r w:rsidRPr="00490174">
              <w:rPr>
                <w:rFonts w:ascii="標楷體" w:eastAsia="標楷體" w:hAnsi="標楷體" w:cs="新細明體" w:hint="eastAsia"/>
                <w:color w:val="000000"/>
                <w:kern w:val="0"/>
                <w:szCs w:val="24"/>
              </w:rPr>
              <w:t>。</w:t>
            </w:r>
          </w:p>
        </w:tc>
      </w:tr>
      <w:tr w:rsidR="00BC759E" w:rsidRPr="00490174" w:rsidTr="00BC172A">
        <w:trPr>
          <w:tblCellSpacing w:w="7" w:type="dxa"/>
        </w:trPr>
        <w:tc>
          <w:tcPr>
            <w:tcW w:w="0" w:type="auto"/>
          </w:tcPr>
          <w:p w:rsidR="002308D5" w:rsidRPr="00490174" w:rsidRDefault="002308D5" w:rsidP="00BC172A">
            <w:pPr>
              <w:widowControl/>
              <w:adjustRightInd w:val="0"/>
              <w:snapToGrid w:val="0"/>
              <w:rPr>
                <w:rFonts w:ascii="標楷體" w:eastAsia="標楷體" w:hAnsi="標楷體" w:cs="新細明體"/>
                <w:color w:val="000000"/>
                <w:kern w:val="0"/>
                <w:szCs w:val="24"/>
              </w:rPr>
            </w:pPr>
            <w:r w:rsidRPr="00490174">
              <w:rPr>
                <w:rFonts w:ascii="標楷體" w:eastAsia="標楷體" w:hAnsi="標楷體" w:cs="新細明體" w:hint="eastAsia"/>
                <w:color w:val="000000"/>
                <w:kern w:val="0"/>
                <w:szCs w:val="24"/>
              </w:rPr>
              <w:t>二、</w:t>
            </w:r>
          </w:p>
        </w:tc>
        <w:tc>
          <w:tcPr>
            <w:tcW w:w="0" w:type="auto"/>
          </w:tcPr>
          <w:p w:rsidR="002308D5" w:rsidRPr="00490174" w:rsidRDefault="002308D5" w:rsidP="00BC172A">
            <w:pPr>
              <w:widowControl/>
              <w:adjustRightInd w:val="0"/>
              <w:snapToGrid w:val="0"/>
              <w:rPr>
                <w:rFonts w:ascii="標楷體" w:eastAsia="標楷體" w:hAnsi="標楷體" w:cs="新細明體"/>
                <w:color w:val="000000"/>
                <w:kern w:val="0"/>
                <w:szCs w:val="24"/>
              </w:rPr>
            </w:pPr>
            <w:r w:rsidRPr="00490174">
              <w:rPr>
                <w:rFonts w:ascii="標楷體" w:eastAsia="標楷體" w:hAnsi="標楷體" w:cs="新細明體" w:hint="eastAsia"/>
                <w:color w:val="000000"/>
                <w:kern w:val="0"/>
                <w:szCs w:val="24"/>
              </w:rPr>
              <w:t>本要點及依本要點所訂定之各項附屬規定</w:t>
            </w:r>
            <w:r w:rsidRPr="00490174">
              <w:rPr>
                <w:rFonts w:ascii="標楷體" w:eastAsia="標楷體" w:hAnsi="標楷體" w:cs="新細明體"/>
                <w:color w:val="000000"/>
                <w:kern w:val="0"/>
                <w:szCs w:val="24"/>
              </w:rPr>
              <w:t>(</w:t>
            </w:r>
            <w:r w:rsidRPr="00490174">
              <w:rPr>
                <w:rFonts w:ascii="標楷體" w:eastAsia="標楷體" w:hAnsi="標楷體" w:cs="新細明體" w:hint="eastAsia"/>
                <w:color w:val="000000"/>
                <w:kern w:val="0"/>
                <w:szCs w:val="24"/>
              </w:rPr>
              <w:t>以下簡稱個資保護管理制度</w:t>
            </w:r>
            <w:r w:rsidRPr="00490174">
              <w:rPr>
                <w:rFonts w:ascii="標楷體" w:eastAsia="標楷體" w:hAnsi="標楷體" w:cs="新細明體"/>
                <w:color w:val="000000"/>
                <w:kern w:val="0"/>
                <w:szCs w:val="24"/>
              </w:rPr>
              <w:t>)</w:t>
            </w:r>
            <w:r w:rsidRPr="00490174">
              <w:rPr>
                <w:rFonts w:ascii="標楷體" w:eastAsia="標楷體" w:hAnsi="標楷體" w:cs="新細明體" w:hint="eastAsia"/>
                <w:color w:val="000000"/>
                <w:kern w:val="0"/>
                <w:szCs w:val="24"/>
              </w:rPr>
              <w:t>，係參考行政院所屬各機關資訊安全管理要點、教育體系資通安全管理規範、個人資料保護法、著作權法、國家機密保護法等法規及其他相關標準所訂定。</w:t>
            </w:r>
          </w:p>
        </w:tc>
      </w:tr>
      <w:tr w:rsidR="00BC759E" w:rsidRPr="00490174" w:rsidTr="00BC172A">
        <w:trPr>
          <w:tblCellSpacing w:w="7" w:type="dxa"/>
        </w:trPr>
        <w:tc>
          <w:tcPr>
            <w:tcW w:w="0" w:type="auto"/>
          </w:tcPr>
          <w:p w:rsidR="002308D5" w:rsidRPr="00490174" w:rsidRDefault="002308D5" w:rsidP="00BC172A">
            <w:pPr>
              <w:widowControl/>
              <w:adjustRightInd w:val="0"/>
              <w:snapToGrid w:val="0"/>
              <w:rPr>
                <w:rFonts w:ascii="標楷體" w:eastAsia="標楷體" w:hAnsi="標楷體" w:cs="新細明體"/>
                <w:color w:val="000000"/>
                <w:kern w:val="0"/>
                <w:szCs w:val="24"/>
              </w:rPr>
            </w:pPr>
            <w:r w:rsidRPr="00490174">
              <w:rPr>
                <w:rFonts w:ascii="標楷體" w:eastAsia="標楷體" w:hAnsi="標楷體" w:cs="新細明體" w:hint="eastAsia"/>
                <w:color w:val="000000"/>
                <w:kern w:val="0"/>
                <w:szCs w:val="24"/>
              </w:rPr>
              <w:t>三、</w:t>
            </w:r>
          </w:p>
        </w:tc>
        <w:tc>
          <w:tcPr>
            <w:tcW w:w="0" w:type="auto"/>
          </w:tcPr>
          <w:p w:rsidR="002308D5" w:rsidRPr="00490174" w:rsidRDefault="002308D5" w:rsidP="00BC172A">
            <w:pPr>
              <w:widowControl/>
              <w:adjustRightInd w:val="0"/>
              <w:snapToGrid w:val="0"/>
              <w:rPr>
                <w:rFonts w:ascii="標楷體" w:eastAsia="標楷體" w:hAnsi="標楷體" w:cs="新細明體"/>
                <w:color w:val="000000"/>
                <w:kern w:val="0"/>
                <w:szCs w:val="24"/>
              </w:rPr>
            </w:pPr>
            <w:r w:rsidRPr="00490174">
              <w:rPr>
                <w:rFonts w:ascii="標楷體" w:eastAsia="標楷體" w:hAnsi="標楷體" w:cs="新細明體" w:hint="eastAsia"/>
                <w:color w:val="000000"/>
                <w:kern w:val="0"/>
                <w:szCs w:val="24"/>
              </w:rPr>
              <w:t>本要點名詞定義如下：</w:t>
            </w:r>
          </w:p>
        </w:tc>
      </w:tr>
      <w:tr w:rsidR="00BC759E" w:rsidRPr="00490174" w:rsidTr="00BC172A">
        <w:trPr>
          <w:tblCellSpacing w:w="7" w:type="dxa"/>
        </w:trPr>
        <w:tc>
          <w:tcPr>
            <w:tcW w:w="0" w:type="auto"/>
          </w:tcPr>
          <w:p w:rsidR="002308D5" w:rsidRPr="00490174" w:rsidRDefault="002308D5" w:rsidP="00BC172A">
            <w:pPr>
              <w:widowControl/>
              <w:adjustRightInd w:val="0"/>
              <w:snapToGrid w:val="0"/>
              <w:rPr>
                <w:rFonts w:ascii="標楷體" w:eastAsia="標楷體" w:hAnsi="標楷體" w:cs="新細明體"/>
                <w:color w:val="000000"/>
                <w:kern w:val="0"/>
                <w:szCs w:val="24"/>
              </w:rPr>
            </w:pPr>
          </w:p>
        </w:tc>
        <w:tc>
          <w:tcPr>
            <w:tcW w:w="0" w:type="auto"/>
          </w:tcPr>
          <w:p w:rsidR="002308D5" w:rsidRPr="00490174" w:rsidRDefault="002308D5" w:rsidP="002739FF">
            <w:pPr>
              <w:widowControl/>
              <w:adjustRightInd w:val="0"/>
              <w:snapToGrid w:val="0"/>
              <w:ind w:left="1934" w:hangingChars="806" w:hanging="1934"/>
              <w:rPr>
                <w:rFonts w:ascii="標楷體" w:eastAsia="標楷體" w:hAnsi="標楷體" w:cs="新細明體"/>
                <w:color w:val="000000"/>
                <w:kern w:val="0"/>
                <w:szCs w:val="24"/>
              </w:rPr>
            </w:pPr>
            <w:r w:rsidRPr="00490174">
              <w:rPr>
                <w:rFonts w:ascii="標楷體" w:eastAsia="標楷體" w:hAnsi="標楷體" w:cs="新細明體" w:hint="eastAsia"/>
                <w:color w:val="000000"/>
                <w:kern w:val="0"/>
                <w:szCs w:val="24"/>
              </w:rPr>
              <w:t>（一）個人資料：自然人之姓名、出生年月日、國民身分證統一編號、護照號碼、特徵、指紋、婚姻、家庭、教育、職業、病歷、醫療、基因、性生活、健康檢查、犯罪前科、聯絡方式、財務情況、社會活動及其他得以直接或間接方式識別該個人之資料。</w:t>
            </w:r>
          </w:p>
        </w:tc>
      </w:tr>
      <w:tr w:rsidR="00BC759E" w:rsidRPr="00490174" w:rsidTr="00BC172A">
        <w:trPr>
          <w:tblCellSpacing w:w="7" w:type="dxa"/>
        </w:trPr>
        <w:tc>
          <w:tcPr>
            <w:tcW w:w="0" w:type="auto"/>
          </w:tcPr>
          <w:p w:rsidR="002308D5" w:rsidRPr="00490174" w:rsidRDefault="002308D5" w:rsidP="00BC172A">
            <w:pPr>
              <w:widowControl/>
              <w:adjustRightInd w:val="0"/>
              <w:snapToGrid w:val="0"/>
              <w:rPr>
                <w:rFonts w:ascii="標楷體" w:eastAsia="標楷體" w:hAnsi="標楷體" w:cs="新細明體"/>
                <w:color w:val="000000"/>
                <w:kern w:val="0"/>
                <w:szCs w:val="24"/>
              </w:rPr>
            </w:pPr>
          </w:p>
        </w:tc>
        <w:tc>
          <w:tcPr>
            <w:tcW w:w="0" w:type="auto"/>
          </w:tcPr>
          <w:p w:rsidR="002308D5" w:rsidRPr="00490174" w:rsidRDefault="002308D5" w:rsidP="002739FF">
            <w:pPr>
              <w:widowControl/>
              <w:adjustRightInd w:val="0"/>
              <w:snapToGrid w:val="0"/>
              <w:ind w:left="2294" w:hangingChars="956" w:hanging="2294"/>
              <w:rPr>
                <w:rFonts w:ascii="標楷體" w:eastAsia="標楷體" w:hAnsi="標楷體" w:cs="新細明體"/>
                <w:color w:val="000000"/>
                <w:kern w:val="0"/>
                <w:szCs w:val="24"/>
              </w:rPr>
            </w:pPr>
            <w:r w:rsidRPr="00490174">
              <w:rPr>
                <w:rFonts w:ascii="標楷體" w:eastAsia="標楷體" w:hAnsi="標楷體" w:cs="新細明體" w:hint="eastAsia"/>
                <w:color w:val="000000"/>
                <w:kern w:val="0"/>
                <w:szCs w:val="24"/>
              </w:rPr>
              <w:t>（二）個人資料檔案：依系統建立而得以自動化機器或其他非自動化方式檢索、整理之個人資料之集合。</w:t>
            </w:r>
          </w:p>
        </w:tc>
      </w:tr>
      <w:tr w:rsidR="00BC759E" w:rsidRPr="00490174" w:rsidTr="00BC172A">
        <w:trPr>
          <w:tblCellSpacing w:w="7" w:type="dxa"/>
        </w:trPr>
        <w:tc>
          <w:tcPr>
            <w:tcW w:w="0" w:type="auto"/>
          </w:tcPr>
          <w:p w:rsidR="002308D5" w:rsidRPr="00490174" w:rsidRDefault="002308D5" w:rsidP="00BC172A">
            <w:pPr>
              <w:widowControl/>
              <w:adjustRightInd w:val="0"/>
              <w:snapToGrid w:val="0"/>
              <w:rPr>
                <w:rFonts w:ascii="標楷體" w:eastAsia="標楷體" w:hAnsi="標楷體" w:cs="新細明體"/>
                <w:color w:val="000000"/>
                <w:kern w:val="0"/>
                <w:szCs w:val="24"/>
              </w:rPr>
            </w:pPr>
            <w:r w:rsidRPr="00490174">
              <w:rPr>
                <w:rFonts w:ascii="標楷體" w:eastAsia="標楷體" w:hAnsi="標楷體" w:cs="新細明體" w:hint="eastAsia"/>
                <w:color w:val="000000"/>
                <w:kern w:val="0"/>
                <w:szCs w:val="24"/>
              </w:rPr>
              <w:t>四、</w:t>
            </w:r>
          </w:p>
        </w:tc>
        <w:tc>
          <w:tcPr>
            <w:tcW w:w="0" w:type="auto"/>
          </w:tcPr>
          <w:p w:rsidR="002308D5" w:rsidRPr="00490174" w:rsidRDefault="002308D5" w:rsidP="00BC172A">
            <w:pPr>
              <w:widowControl/>
              <w:adjustRightInd w:val="0"/>
              <w:snapToGrid w:val="0"/>
              <w:rPr>
                <w:rFonts w:ascii="標楷體" w:eastAsia="標楷體" w:hAnsi="標楷體" w:cs="新細明體"/>
                <w:color w:val="000000"/>
                <w:kern w:val="0"/>
                <w:szCs w:val="24"/>
              </w:rPr>
            </w:pPr>
            <w:r w:rsidRPr="00490174">
              <w:rPr>
                <w:rFonts w:ascii="標楷體" w:eastAsia="標楷體" w:hAnsi="標楷體" w:cs="新細明體" w:hint="eastAsia"/>
                <w:color w:val="000000"/>
                <w:kern w:val="0"/>
                <w:szCs w:val="24"/>
              </w:rPr>
              <w:t>本要點適用於本校各項個人資訊資產及其資訊使用者，個人資訊使用者應確實遵守，如有違反者，依相關法令辦理。</w:t>
            </w:r>
          </w:p>
        </w:tc>
      </w:tr>
      <w:tr w:rsidR="00BC759E" w:rsidRPr="00490174" w:rsidTr="00BC172A">
        <w:trPr>
          <w:tblCellSpacing w:w="7" w:type="dxa"/>
        </w:trPr>
        <w:tc>
          <w:tcPr>
            <w:tcW w:w="0" w:type="auto"/>
          </w:tcPr>
          <w:p w:rsidR="002308D5" w:rsidRPr="00490174" w:rsidRDefault="002308D5" w:rsidP="00BC172A">
            <w:pPr>
              <w:widowControl/>
              <w:adjustRightInd w:val="0"/>
              <w:snapToGrid w:val="0"/>
              <w:rPr>
                <w:rFonts w:ascii="標楷體" w:eastAsia="標楷體" w:hAnsi="標楷體" w:cs="新細明體"/>
                <w:color w:val="000000"/>
                <w:kern w:val="0"/>
                <w:szCs w:val="24"/>
              </w:rPr>
            </w:pPr>
            <w:r w:rsidRPr="00490174">
              <w:rPr>
                <w:rFonts w:ascii="標楷體" w:eastAsia="標楷體" w:hAnsi="標楷體" w:cs="新細明體" w:hint="eastAsia"/>
                <w:color w:val="000000"/>
                <w:kern w:val="0"/>
                <w:szCs w:val="24"/>
              </w:rPr>
              <w:t>五、</w:t>
            </w:r>
          </w:p>
        </w:tc>
        <w:tc>
          <w:tcPr>
            <w:tcW w:w="0" w:type="auto"/>
          </w:tcPr>
          <w:p w:rsidR="002308D5" w:rsidRPr="00490174" w:rsidRDefault="002308D5" w:rsidP="00F90364">
            <w:pPr>
              <w:widowControl/>
              <w:adjustRightInd w:val="0"/>
              <w:snapToGrid w:val="0"/>
              <w:rPr>
                <w:rFonts w:ascii="標楷體" w:eastAsia="標楷體" w:hAnsi="標楷體" w:cs="新細明體"/>
                <w:color w:val="000000"/>
                <w:kern w:val="0"/>
                <w:szCs w:val="24"/>
              </w:rPr>
            </w:pPr>
            <w:r w:rsidRPr="00490174">
              <w:rPr>
                <w:rFonts w:ascii="標楷體" w:eastAsia="標楷體" w:hAnsi="標楷體" w:cs="新細明體" w:hint="eastAsia"/>
                <w:color w:val="000000"/>
                <w:kern w:val="0"/>
                <w:szCs w:val="24"/>
              </w:rPr>
              <w:t>本校為落實個資保護管理，成立跨單位「個人資料保護委員會」，負責本校個資保護之政策、計畫、資源調度等統籌、協調與研議之整體個人資訊保護任務，該委員會並設置個資保護執行小組及個資保護稽核小組以統籌各項作業原則及稽核事宜。</w:t>
            </w:r>
          </w:p>
        </w:tc>
      </w:tr>
      <w:tr w:rsidR="00BC759E" w:rsidRPr="00490174" w:rsidTr="00BC172A">
        <w:trPr>
          <w:tblCellSpacing w:w="7" w:type="dxa"/>
        </w:trPr>
        <w:tc>
          <w:tcPr>
            <w:tcW w:w="0" w:type="auto"/>
          </w:tcPr>
          <w:p w:rsidR="002308D5" w:rsidRPr="00490174" w:rsidRDefault="002308D5" w:rsidP="00BC172A">
            <w:pPr>
              <w:widowControl/>
              <w:adjustRightInd w:val="0"/>
              <w:snapToGrid w:val="0"/>
              <w:rPr>
                <w:rFonts w:ascii="標楷體" w:eastAsia="標楷體" w:hAnsi="標楷體" w:cs="新細明體"/>
                <w:color w:val="000000"/>
                <w:kern w:val="0"/>
                <w:szCs w:val="24"/>
              </w:rPr>
            </w:pPr>
            <w:r w:rsidRPr="00490174">
              <w:rPr>
                <w:rFonts w:ascii="標楷體" w:eastAsia="標楷體" w:hAnsi="標楷體" w:cs="新細明體" w:hint="eastAsia"/>
                <w:color w:val="000000"/>
                <w:kern w:val="0"/>
                <w:szCs w:val="24"/>
              </w:rPr>
              <w:t>六、</w:t>
            </w:r>
          </w:p>
        </w:tc>
        <w:tc>
          <w:tcPr>
            <w:tcW w:w="0" w:type="auto"/>
          </w:tcPr>
          <w:p w:rsidR="002308D5" w:rsidRPr="00490174" w:rsidRDefault="002308D5" w:rsidP="00BC172A">
            <w:pPr>
              <w:widowControl/>
              <w:adjustRightInd w:val="0"/>
              <w:snapToGrid w:val="0"/>
              <w:rPr>
                <w:rFonts w:ascii="標楷體" w:eastAsia="標楷體" w:hAnsi="標楷體" w:cs="新細明體"/>
                <w:color w:val="000000"/>
                <w:kern w:val="0"/>
                <w:szCs w:val="24"/>
              </w:rPr>
            </w:pPr>
            <w:r w:rsidRPr="00490174">
              <w:rPr>
                <w:rFonts w:ascii="標楷體" w:eastAsia="標楷體" w:hAnsi="標楷體" w:cs="新細明體" w:hint="eastAsia"/>
                <w:color w:val="000000"/>
                <w:kern w:val="0"/>
                <w:szCs w:val="24"/>
              </w:rPr>
              <w:t>為保護本校個人資訊安全，各單位應建立個人資料清冊，並加以分類分級，訂定相對應之管制措施。</w:t>
            </w:r>
          </w:p>
        </w:tc>
      </w:tr>
      <w:tr w:rsidR="00BC759E" w:rsidRPr="00490174" w:rsidTr="00BC172A">
        <w:trPr>
          <w:tblCellSpacing w:w="7" w:type="dxa"/>
        </w:trPr>
        <w:tc>
          <w:tcPr>
            <w:tcW w:w="0" w:type="auto"/>
          </w:tcPr>
          <w:p w:rsidR="002308D5" w:rsidRPr="00490174" w:rsidRDefault="002308D5" w:rsidP="00BC172A">
            <w:pPr>
              <w:widowControl/>
              <w:adjustRightInd w:val="0"/>
              <w:snapToGrid w:val="0"/>
              <w:rPr>
                <w:rFonts w:ascii="標楷體" w:eastAsia="標楷體" w:hAnsi="標楷體" w:cs="新細明體"/>
                <w:color w:val="000000"/>
                <w:kern w:val="0"/>
                <w:szCs w:val="24"/>
              </w:rPr>
            </w:pPr>
            <w:r w:rsidRPr="00490174">
              <w:rPr>
                <w:rFonts w:ascii="標楷體" w:eastAsia="標楷體" w:hAnsi="標楷體" w:cs="新細明體" w:hint="eastAsia"/>
                <w:color w:val="000000"/>
                <w:kern w:val="0"/>
                <w:szCs w:val="24"/>
              </w:rPr>
              <w:t>七、</w:t>
            </w:r>
          </w:p>
        </w:tc>
        <w:tc>
          <w:tcPr>
            <w:tcW w:w="0" w:type="auto"/>
          </w:tcPr>
          <w:p w:rsidR="002308D5" w:rsidRPr="00490174" w:rsidRDefault="002308D5" w:rsidP="00BC172A">
            <w:pPr>
              <w:widowControl/>
              <w:adjustRightInd w:val="0"/>
              <w:snapToGrid w:val="0"/>
              <w:rPr>
                <w:rFonts w:ascii="標楷體" w:eastAsia="標楷體" w:hAnsi="標楷體" w:cs="新細明體"/>
                <w:color w:val="000000"/>
                <w:kern w:val="0"/>
                <w:szCs w:val="24"/>
              </w:rPr>
            </w:pPr>
            <w:r w:rsidRPr="00490174">
              <w:rPr>
                <w:rFonts w:ascii="標楷體" w:eastAsia="標楷體" w:hAnsi="標楷體" w:cs="新細明體" w:hint="eastAsia"/>
                <w:color w:val="000000"/>
                <w:kern w:val="0"/>
                <w:szCs w:val="24"/>
              </w:rPr>
              <w:t>為提高人員對個資保護之認知，本校應視需要實施個資保護教育訓練及宣導；為提高委外作業之安全，本校應要求廠商簽署保密協議書，並管理相關委外專案人員及外部人員之各項個人資訊存取權限。</w:t>
            </w:r>
          </w:p>
        </w:tc>
      </w:tr>
      <w:tr w:rsidR="00BC759E" w:rsidRPr="00490174" w:rsidTr="00BC172A">
        <w:trPr>
          <w:tblCellSpacing w:w="7" w:type="dxa"/>
        </w:trPr>
        <w:tc>
          <w:tcPr>
            <w:tcW w:w="0" w:type="auto"/>
          </w:tcPr>
          <w:p w:rsidR="002308D5" w:rsidRPr="00490174" w:rsidRDefault="002308D5" w:rsidP="00BC172A">
            <w:pPr>
              <w:widowControl/>
              <w:adjustRightInd w:val="0"/>
              <w:snapToGrid w:val="0"/>
              <w:rPr>
                <w:rFonts w:ascii="標楷體" w:eastAsia="標楷體" w:hAnsi="標楷體" w:cs="新細明體"/>
                <w:color w:val="000000"/>
                <w:kern w:val="0"/>
                <w:szCs w:val="24"/>
              </w:rPr>
            </w:pPr>
            <w:r w:rsidRPr="00490174">
              <w:rPr>
                <w:rFonts w:ascii="標楷體" w:eastAsia="標楷體" w:hAnsi="標楷體" w:cs="新細明體" w:hint="eastAsia"/>
                <w:color w:val="000000"/>
                <w:kern w:val="0"/>
                <w:szCs w:val="24"/>
              </w:rPr>
              <w:t>八、</w:t>
            </w:r>
          </w:p>
        </w:tc>
        <w:tc>
          <w:tcPr>
            <w:tcW w:w="0" w:type="auto"/>
          </w:tcPr>
          <w:p w:rsidR="002308D5" w:rsidRPr="00490174" w:rsidRDefault="002308D5" w:rsidP="00BC172A">
            <w:pPr>
              <w:widowControl/>
              <w:adjustRightInd w:val="0"/>
              <w:snapToGrid w:val="0"/>
              <w:rPr>
                <w:rFonts w:ascii="標楷體" w:eastAsia="標楷體" w:hAnsi="標楷體" w:cs="新細明體"/>
                <w:color w:val="000000"/>
                <w:kern w:val="0"/>
                <w:szCs w:val="24"/>
              </w:rPr>
            </w:pPr>
            <w:r w:rsidRPr="00490174">
              <w:rPr>
                <w:rFonts w:ascii="標楷體" w:eastAsia="標楷體" w:hAnsi="標楷體" w:cs="新細明體" w:hint="eastAsia"/>
                <w:color w:val="000000"/>
                <w:kern w:val="0"/>
                <w:szCs w:val="24"/>
              </w:rPr>
              <w:t>為避免個人資訊因未授權之存取而使機密性或敏感性資料遭不當使用，應考量人員職務授予相關權限，必要時得採行加解密及身分鑑別機制，以加強資料之安全，另為避免個人資訊資產遭受災害而影響業務永續運作，應訂定應變及復原計畫，並定期測試演練。</w:t>
            </w:r>
          </w:p>
        </w:tc>
      </w:tr>
      <w:tr w:rsidR="00BC759E" w:rsidRPr="00490174" w:rsidTr="00BC172A">
        <w:trPr>
          <w:tblCellSpacing w:w="7" w:type="dxa"/>
        </w:trPr>
        <w:tc>
          <w:tcPr>
            <w:tcW w:w="0" w:type="auto"/>
          </w:tcPr>
          <w:p w:rsidR="002308D5" w:rsidRPr="00490174" w:rsidRDefault="00196199" w:rsidP="00BC172A">
            <w:pPr>
              <w:widowControl/>
              <w:adjustRightInd w:val="0"/>
              <w:snapToGrid w:val="0"/>
              <w:rPr>
                <w:rFonts w:ascii="標楷體" w:eastAsia="標楷體" w:hAnsi="標楷體" w:cs="新細明體"/>
                <w:color w:val="000000"/>
                <w:kern w:val="0"/>
                <w:szCs w:val="24"/>
              </w:rPr>
            </w:pPr>
            <w:r w:rsidRPr="00490174">
              <w:rPr>
                <w:rFonts w:ascii="標楷體" w:eastAsia="標楷體" w:hAnsi="標楷體" w:cs="新細明體" w:hint="eastAsia"/>
                <w:color w:val="000000"/>
                <w:kern w:val="0"/>
                <w:szCs w:val="24"/>
              </w:rPr>
              <w:t>九</w:t>
            </w:r>
            <w:r w:rsidR="002308D5" w:rsidRPr="00490174">
              <w:rPr>
                <w:rFonts w:ascii="標楷體" w:eastAsia="標楷體" w:hAnsi="標楷體" w:cs="新細明體" w:hint="eastAsia"/>
                <w:color w:val="000000"/>
                <w:kern w:val="0"/>
                <w:szCs w:val="24"/>
              </w:rPr>
              <w:t>、</w:t>
            </w:r>
          </w:p>
        </w:tc>
        <w:tc>
          <w:tcPr>
            <w:tcW w:w="0" w:type="auto"/>
          </w:tcPr>
          <w:p w:rsidR="002308D5" w:rsidRPr="00490174" w:rsidRDefault="002308D5" w:rsidP="00D71CF7">
            <w:pPr>
              <w:widowControl/>
              <w:adjustRightInd w:val="0"/>
              <w:snapToGrid w:val="0"/>
              <w:rPr>
                <w:rFonts w:ascii="標楷體" w:eastAsia="標楷體" w:hAnsi="標楷體" w:cs="新細明體"/>
                <w:color w:val="000000"/>
                <w:kern w:val="0"/>
                <w:szCs w:val="24"/>
              </w:rPr>
            </w:pPr>
            <w:r w:rsidRPr="00490174">
              <w:rPr>
                <w:rFonts w:ascii="標楷體" w:eastAsia="標楷體" w:hAnsi="標楷體" w:cs="新細明體" w:hint="eastAsia"/>
                <w:color w:val="000000"/>
                <w:kern w:val="0"/>
                <w:szCs w:val="24"/>
              </w:rPr>
              <w:t>為降低個資保護事件造成之損害，各單位應建立通報及處理程序，並加以記錄。</w:t>
            </w:r>
          </w:p>
        </w:tc>
      </w:tr>
      <w:tr w:rsidR="00BC759E" w:rsidRPr="00490174" w:rsidTr="00BC172A">
        <w:trPr>
          <w:tblCellSpacing w:w="7" w:type="dxa"/>
        </w:trPr>
        <w:tc>
          <w:tcPr>
            <w:tcW w:w="0" w:type="auto"/>
          </w:tcPr>
          <w:p w:rsidR="002308D5" w:rsidRPr="00490174" w:rsidRDefault="002308D5" w:rsidP="00196199">
            <w:pPr>
              <w:widowControl/>
              <w:adjustRightInd w:val="0"/>
              <w:snapToGrid w:val="0"/>
              <w:rPr>
                <w:rFonts w:ascii="標楷體" w:eastAsia="標楷體" w:hAnsi="標楷體" w:cs="新細明體"/>
                <w:color w:val="000000"/>
                <w:kern w:val="0"/>
                <w:szCs w:val="24"/>
              </w:rPr>
            </w:pPr>
            <w:r w:rsidRPr="00490174">
              <w:rPr>
                <w:rFonts w:ascii="標楷體" w:eastAsia="標楷體" w:hAnsi="標楷體" w:cs="新細明體" w:hint="eastAsia"/>
                <w:color w:val="000000"/>
                <w:kern w:val="0"/>
                <w:szCs w:val="24"/>
              </w:rPr>
              <w:t>十、</w:t>
            </w:r>
          </w:p>
        </w:tc>
        <w:tc>
          <w:tcPr>
            <w:tcW w:w="0" w:type="auto"/>
          </w:tcPr>
          <w:p w:rsidR="002308D5" w:rsidRPr="00490174" w:rsidRDefault="002308D5" w:rsidP="00BC172A">
            <w:pPr>
              <w:widowControl/>
              <w:adjustRightInd w:val="0"/>
              <w:snapToGrid w:val="0"/>
              <w:rPr>
                <w:rFonts w:ascii="標楷體" w:eastAsia="標楷體" w:hAnsi="標楷體" w:cs="新細明體"/>
                <w:color w:val="000000"/>
                <w:kern w:val="0"/>
                <w:szCs w:val="24"/>
              </w:rPr>
            </w:pPr>
            <w:r w:rsidRPr="00490174">
              <w:rPr>
                <w:rFonts w:ascii="標楷體" w:eastAsia="標楷體" w:hAnsi="標楷體" w:cs="新細明體" w:hint="eastAsia"/>
                <w:color w:val="000000"/>
                <w:kern w:val="0"/>
                <w:szCs w:val="24"/>
              </w:rPr>
              <w:t>為落實個資保護管理制度，個資保護稽核小組應訂定稽核計畫，並定期執行。</w:t>
            </w:r>
          </w:p>
        </w:tc>
      </w:tr>
      <w:tr w:rsidR="00BC759E" w:rsidRPr="00490174" w:rsidTr="00BC172A">
        <w:trPr>
          <w:tblCellSpacing w:w="7" w:type="dxa"/>
        </w:trPr>
        <w:tc>
          <w:tcPr>
            <w:tcW w:w="0" w:type="auto"/>
          </w:tcPr>
          <w:p w:rsidR="002308D5" w:rsidRPr="00490174" w:rsidRDefault="002308D5" w:rsidP="00196199">
            <w:pPr>
              <w:widowControl/>
              <w:adjustRightInd w:val="0"/>
              <w:snapToGrid w:val="0"/>
              <w:rPr>
                <w:rFonts w:ascii="標楷體" w:eastAsia="標楷體" w:hAnsi="標楷體" w:cs="新細明體"/>
                <w:color w:val="000000"/>
                <w:kern w:val="0"/>
                <w:szCs w:val="24"/>
              </w:rPr>
            </w:pPr>
            <w:r w:rsidRPr="00490174">
              <w:rPr>
                <w:rFonts w:ascii="標楷體" w:eastAsia="標楷體" w:hAnsi="標楷體" w:cs="新細明體" w:hint="eastAsia"/>
                <w:color w:val="000000"/>
                <w:kern w:val="0"/>
                <w:szCs w:val="24"/>
              </w:rPr>
              <w:t>十</w:t>
            </w:r>
            <w:r w:rsidR="00196199" w:rsidRPr="00490174">
              <w:rPr>
                <w:rFonts w:ascii="標楷體" w:eastAsia="標楷體" w:hAnsi="標楷體" w:cs="新細明體" w:hint="eastAsia"/>
                <w:color w:val="000000"/>
                <w:kern w:val="0"/>
                <w:szCs w:val="24"/>
              </w:rPr>
              <w:t>一</w:t>
            </w:r>
            <w:r w:rsidRPr="00490174">
              <w:rPr>
                <w:rFonts w:ascii="標楷體" w:eastAsia="標楷體" w:hAnsi="標楷體" w:cs="新細明體" w:hint="eastAsia"/>
                <w:color w:val="000000"/>
                <w:kern w:val="0"/>
                <w:szCs w:val="24"/>
              </w:rPr>
              <w:t>、</w:t>
            </w:r>
          </w:p>
        </w:tc>
        <w:tc>
          <w:tcPr>
            <w:tcW w:w="0" w:type="auto"/>
          </w:tcPr>
          <w:p w:rsidR="002308D5" w:rsidRPr="00490174" w:rsidRDefault="002308D5" w:rsidP="00BC172A">
            <w:pPr>
              <w:widowControl/>
              <w:adjustRightInd w:val="0"/>
              <w:snapToGrid w:val="0"/>
              <w:rPr>
                <w:rFonts w:ascii="標楷體" w:eastAsia="標楷體" w:hAnsi="標楷體" w:cs="新細明體"/>
                <w:color w:val="000000"/>
                <w:kern w:val="0"/>
                <w:szCs w:val="24"/>
              </w:rPr>
            </w:pPr>
            <w:r w:rsidRPr="00490174">
              <w:rPr>
                <w:rFonts w:ascii="標楷體" w:eastAsia="標楷體" w:hAnsi="標楷體" w:cs="新細明體" w:hint="eastAsia"/>
                <w:color w:val="000000"/>
                <w:kern w:val="0"/>
                <w:szCs w:val="24"/>
              </w:rPr>
              <w:t>為有效管理本校各項個人資訊所面臨之威脅、弱點及其衝擊程度，本校應辦理風險評鑑並實行必要之風險管理。</w:t>
            </w:r>
          </w:p>
        </w:tc>
      </w:tr>
      <w:tr w:rsidR="00BC759E" w:rsidRPr="00490174" w:rsidTr="00BC172A">
        <w:trPr>
          <w:tblCellSpacing w:w="7" w:type="dxa"/>
        </w:trPr>
        <w:tc>
          <w:tcPr>
            <w:tcW w:w="0" w:type="auto"/>
          </w:tcPr>
          <w:p w:rsidR="002308D5" w:rsidRPr="00490174" w:rsidRDefault="002308D5" w:rsidP="00196199">
            <w:pPr>
              <w:widowControl/>
              <w:adjustRightInd w:val="0"/>
              <w:snapToGrid w:val="0"/>
              <w:rPr>
                <w:rFonts w:ascii="標楷體" w:eastAsia="標楷體" w:hAnsi="標楷體" w:cs="新細明體"/>
                <w:color w:val="000000"/>
                <w:kern w:val="0"/>
                <w:szCs w:val="24"/>
              </w:rPr>
            </w:pPr>
            <w:r w:rsidRPr="00490174">
              <w:rPr>
                <w:rFonts w:ascii="標楷體" w:eastAsia="標楷體" w:hAnsi="標楷體" w:cs="新細明體" w:hint="eastAsia"/>
                <w:color w:val="000000"/>
                <w:kern w:val="0"/>
                <w:szCs w:val="24"/>
              </w:rPr>
              <w:t>十</w:t>
            </w:r>
            <w:r w:rsidR="00196199" w:rsidRPr="00490174">
              <w:rPr>
                <w:rFonts w:ascii="標楷體" w:eastAsia="標楷體" w:hAnsi="標楷體" w:cs="新細明體" w:hint="eastAsia"/>
                <w:color w:val="000000"/>
                <w:kern w:val="0"/>
                <w:szCs w:val="24"/>
              </w:rPr>
              <w:t>二</w:t>
            </w:r>
            <w:r w:rsidRPr="00490174">
              <w:rPr>
                <w:rFonts w:ascii="標楷體" w:eastAsia="標楷體" w:hAnsi="標楷體" w:cs="新細明體" w:hint="eastAsia"/>
                <w:color w:val="000000"/>
                <w:kern w:val="0"/>
                <w:szCs w:val="24"/>
              </w:rPr>
              <w:t>、</w:t>
            </w:r>
          </w:p>
        </w:tc>
        <w:tc>
          <w:tcPr>
            <w:tcW w:w="0" w:type="auto"/>
          </w:tcPr>
          <w:p w:rsidR="002308D5" w:rsidRPr="00490174" w:rsidRDefault="002308D5" w:rsidP="00BC172A">
            <w:pPr>
              <w:widowControl/>
              <w:adjustRightInd w:val="0"/>
              <w:snapToGrid w:val="0"/>
              <w:rPr>
                <w:rFonts w:ascii="標楷體" w:eastAsia="標楷體" w:hAnsi="標楷體" w:cs="新細明體"/>
                <w:color w:val="000000"/>
                <w:kern w:val="0"/>
                <w:szCs w:val="24"/>
              </w:rPr>
            </w:pPr>
            <w:r w:rsidRPr="00490174">
              <w:rPr>
                <w:rFonts w:ascii="標楷體" w:eastAsia="標楷體" w:hAnsi="標楷體" w:cs="新細明體" w:hint="eastAsia"/>
                <w:color w:val="000000"/>
                <w:kern w:val="0"/>
                <w:szCs w:val="24"/>
              </w:rPr>
              <w:t>本要點應定期檢討，以反映最新標準規範、技術及業務現況。各項附屬規定由個資保護執行小組視需要修訂，若內容涉及跨單位權責變動，應向個人資料保護委員會提出後辦理之。</w:t>
            </w:r>
          </w:p>
        </w:tc>
      </w:tr>
      <w:tr w:rsidR="00BC759E" w:rsidRPr="00490174" w:rsidTr="00BC172A">
        <w:trPr>
          <w:tblCellSpacing w:w="7" w:type="dxa"/>
        </w:trPr>
        <w:tc>
          <w:tcPr>
            <w:tcW w:w="0" w:type="auto"/>
          </w:tcPr>
          <w:p w:rsidR="002308D5" w:rsidRPr="00490174" w:rsidRDefault="002308D5" w:rsidP="00196199">
            <w:pPr>
              <w:widowControl/>
              <w:adjustRightInd w:val="0"/>
              <w:snapToGrid w:val="0"/>
              <w:rPr>
                <w:rFonts w:ascii="標楷體" w:eastAsia="標楷體" w:hAnsi="標楷體" w:cs="新細明體"/>
                <w:color w:val="000000"/>
                <w:kern w:val="0"/>
                <w:szCs w:val="24"/>
              </w:rPr>
            </w:pPr>
            <w:r w:rsidRPr="00490174">
              <w:rPr>
                <w:rFonts w:ascii="標楷體" w:eastAsia="標楷體" w:hAnsi="標楷體" w:cs="新細明體" w:hint="eastAsia"/>
                <w:color w:val="000000"/>
                <w:kern w:val="0"/>
                <w:szCs w:val="24"/>
              </w:rPr>
              <w:t>十</w:t>
            </w:r>
            <w:r w:rsidR="00196199" w:rsidRPr="00490174">
              <w:rPr>
                <w:rFonts w:ascii="標楷體" w:eastAsia="標楷體" w:hAnsi="標楷體" w:cs="新細明體" w:hint="eastAsia"/>
                <w:color w:val="000000"/>
                <w:kern w:val="0"/>
                <w:szCs w:val="24"/>
              </w:rPr>
              <w:t>三</w:t>
            </w:r>
            <w:r w:rsidRPr="00490174">
              <w:rPr>
                <w:rFonts w:ascii="標楷體" w:eastAsia="標楷體" w:hAnsi="標楷體" w:cs="新細明體" w:hint="eastAsia"/>
                <w:color w:val="000000"/>
                <w:kern w:val="0"/>
                <w:szCs w:val="24"/>
              </w:rPr>
              <w:t>、</w:t>
            </w:r>
          </w:p>
        </w:tc>
        <w:tc>
          <w:tcPr>
            <w:tcW w:w="0" w:type="auto"/>
          </w:tcPr>
          <w:p w:rsidR="002308D5" w:rsidRPr="00490174" w:rsidRDefault="002308D5" w:rsidP="00D71CF7">
            <w:pPr>
              <w:widowControl/>
              <w:adjustRightInd w:val="0"/>
              <w:snapToGrid w:val="0"/>
              <w:rPr>
                <w:rFonts w:ascii="標楷體" w:eastAsia="標楷體" w:hAnsi="標楷體" w:cs="新細明體"/>
                <w:color w:val="000000"/>
                <w:kern w:val="0"/>
                <w:szCs w:val="24"/>
              </w:rPr>
            </w:pPr>
            <w:r w:rsidRPr="00490174">
              <w:rPr>
                <w:rFonts w:ascii="標楷體" w:eastAsia="標楷體" w:hAnsi="標楷體" w:cs="新細明體" w:hint="eastAsia"/>
                <w:color w:val="000000"/>
                <w:kern w:val="0"/>
                <w:szCs w:val="24"/>
              </w:rPr>
              <w:t>違反本要點者，教師應送各級教師評審委員會、職員工應送職員工評審委員會予以議處；其以個人資料保護為由，而消極不執行業務者，亦同。</w:t>
            </w:r>
          </w:p>
        </w:tc>
      </w:tr>
      <w:tr w:rsidR="00BC759E" w:rsidRPr="00490174" w:rsidTr="00BC172A">
        <w:trPr>
          <w:tblCellSpacing w:w="7" w:type="dxa"/>
        </w:trPr>
        <w:tc>
          <w:tcPr>
            <w:tcW w:w="0" w:type="auto"/>
          </w:tcPr>
          <w:p w:rsidR="002308D5" w:rsidRPr="00490174" w:rsidRDefault="002308D5" w:rsidP="00196199">
            <w:pPr>
              <w:widowControl/>
              <w:adjustRightInd w:val="0"/>
              <w:snapToGrid w:val="0"/>
              <w:rPr>
                <w:rFonts w:ascii="標楷體" w:eastAsia="標楷體" w:hAnsi="標楷體" w:cs="新細明體"/>
                <w:color w:val="000000"/>
                <w:kern w:val="0"/>
                <w:szCs w:val="24"/>
              </w:rPr>
            </w:pPr>
            <w:r w:rsidRPr="00490174">
              <w:rPr>
                <w:rFonts w:ascii="標楷體" w:eastAsia="標楷體" w:hAnsi="標楷體" w:cs="新細明體" w:hint="eastAsia"/>
                <w:color w:val="000000"/>
                <w:kern w:val="0"/>
                <w:szCs w:val="24"/>
              </w:rPr>
              <w:t>十</w:t>
            </w:r>
            <w:r w:rsidR="00196199" w:rsidRPr="00490174">
              <w:rPr>
                <w:rFonts w:ascii="標楷體" w:eastAsia="標楷體" w:hAnsi="標楷體" w:cs="新細明體" w:hint="eastAsia"/>
                <w:color w:val="000000"/>
                <w:kern w:val="0"/>
                <w:szCs w:val="24"/>
              </w:rPr>
              <w:t>四</w:t>
            </w:r>
            <w:r w:rsidRPr="00490174">
              <w:rPr>
                <w:rFonts w:ascii="標楷體" w:eastAsia="標楷體" w:hAnsi="標楷體" w:cs="新細明體" w:hint="eastAsia"/>
                <w:color w:val="000000"/>
                <w:kern w:val="0"/>
                <w:szCs w:val="24"/>
              </w:rPr>
              <w:t>、</w:t>
            </w:r>
          </w:p>
        </w:tc>
        <w:tc>
          <w:tcPr>
            <w:tcW w:w="0" w:type="auto"/>
          </w:tcPr>
          <w:p w:rsidR="002308D5" w:rsidRPr="00490174" w:rsidRDefault="002308D5" w:rsidP="003B1B31">
            <w:pPr>
              <w:widowControl/>
              <w:adjustRightInd w:val="0"/>
              <w:snapToGrid w:val="0"/>
              <w:rPr>
                <w:rFonts w:ascii="標楷體" w:eastAsia="標楷體" w:hAnsi="標楷體" w:cs="新細明體"/>
                <w:color w:val="000000"/>
                <w:kern w:val="0"/>
                <w:szCs w:val="24"/>
              </w:rPr>
            </w:pPr>
            <w:r w:rsidRPr="00490174">
              <w:rPr>
                <w:rFonts w:ascii="標楷體" w:eastAsia="標楷體" w:hAnsi="標楷體" w:cs="新細明體" w:hint="eastAsia"/>
                <w:color w:val="000000"/>
                <w:kern w:val="0"/>
                <w:szCs w:val="24"/>
              </w:rPr>
              <w:t>本要點經行政會議通過，校長核定後公布施</w:t>
            </w:r>
            <w:r w:rsidR="003B1B31" w:rsidRPr="00490174">
              <w:rPr>
                <w:rFonts w:ascii="標楷體" w:eastAsia="標楷體" w:hAnsi="標楷體" w:cs="新細明體" w:hint="eastAsia"/>
                <w:color w:val="000000"/>
                <w:kern w:val="0"/>
                <w:szCs w:val="24"/>
              </w:rPr>
              <w:t>行</w:t>
            </w:r>
            <w:r w:rsidRPr="00490174">
              <w:rPr>
                <w:rFonts w:ascii="標楷體" w:eastAsia="標楷體" w:hAnsi="標楷體" w:cs="新細明體" w:hint="eastAsia"/>
                <w:color w:val="000000"/>
                <w:kern w:val="0"/>
                <w:szCs w:val="24"/>
              </w:rPr>
              <w:t>；修正</w:t>
            </w:r>
            <w:r w:rsidR="003B1B31" w:rsidRPr="00490174">
              <w:rPr>
                <w:rFonts w:ascii="標楷體" w:eastAsia="標楷體" w:hAnsi="標楷體" w:cs="新細明體" w:hint="eastAsia"/>
                <w:color w:val="000000"/>
                <w:kern w:val="0"/>
                <w:szCs w:val="24"/>
              </w:rPr>
              <w:t>時</w:t>
            </w:r>
            <w:r w:rsidRPr="00490174">
              <w:rPr>
                <w:rFonts w:ascii="標楷體" w:eastAsia="標楷體" w:hAnsi="標楷體" w:cs="新細明體" w:hint="eastAsia"/>
                <w:color w:val="000000"/>
                <w:kern w:val="0"/>
                <w:szCs w:val="24"/>
              </w:rPr>
              <w:t>亦同。</w:t>
            </w:r>
          </w:p>
        </w:tc>
      </w:tr>
    </w:tbl>
    <w:p w:rsidR="002308D5" w:rsidRPr="00490174" w:rsidRDefault="002308D5" w:rsidP="00BC172A">
      <w:pPr>
        <w:adjustRightInd w:val="0"/>
        <w:snapToGrid w:val="0"/>
        <w:rPr>
          <w:color w:val="000000"/>
        </w:rPr>
      </w:pPr>
    </w:p>
    <w:sectPr w:rsidR="002308D5" w:rsidRPr="00490174" w:rsidSect="0001672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8F5" w:rsidRDefault="002B38F5" w:rsidP="006921D2">
      <w:r>
        <w:separator/>
      </w:r>
    </w:p>
  </w:endnote>
  <w:endnote w:type="continuationSeparator" w:id="0">
    <w:p w:rsidR="002B38F5" w:rsidRDefault="002B38F5" w:rsidP="0069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8F5" w:rsidRDefault="002B38F5" w:rsidP="006921D2">
      <w:r>
        <w:separator/>
      </w:r>
    </w:p>
  </w:footnote>
  <w:footnote w:type="continuationSeparator" w:id="0">
    <w:p w:rsidR="002B38F5" w:rsidRDefault="002B38F5" w:rsidP="00692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72A"/>
    <w:rsid w:val="00016728"/>
    <w:rsid w:val="000545C1"/>
    <w:rsid w:val="00196199"/>
    <w:rsid w:val="002308D5"/>
    <w:rsid w:val="00261D66"/>
    <w:rsid w:val="002739FF"/>
    <w:rsid w:val="0029227E"/>
    <w:rsid w:val="002B38F5"/>
    <w:rsid w:val="002C4C6C"/>
    <w:rsid w:val="002D02AA"/>
    <w:rsid w:val="00384C1B"/>
    <w:rsid w:val="00391AAF"/>
    <w:rsid w:val="003A4C42"/>
    <w:rsid w:val="003B1B31"/>
    <w:rsid w:val="003E6EBC"/>
    <w:rsid w:val="00482107"/>
    <w:rsid w:val="00490174"/>
    <w:rsid w:val="004F361C"/>
    <w:rsid w:val="006921D2"/>
    <w:rsid w:val="006944BC"/>
    <w:rsid w:val="0073347B"/>
    <w:rsid w:val="008305A6"/>
    <w:rsid w:val="0089790B"/>
    <w:rsid w:val="008F3E08"/>
    <w:rsid w:val="00962DFB"/>
    <w:rsid w:val="00A27EB8"/>
    <w:rsid w:val="00AE0D35"/>
    <w:rsid w:val="00B160F9"/>
    <w:rsid w:val="00B30CFD"/>
    <w:rsid w:val="00BC172A"/>
    <w:rsid w:val="00BC759E"/>
    <w:rsid w:val="00C37375"/>
    <w:rsid w:val="00C63FA5"/>
    <w:rsid w:val="00D36DDB"/>
    <w:rsid w:val="00D607A3"/>
    <w:rsid w:val="00D71CF7"/>
    <w:rsid w:val="00DE292B"/>
    <w:rsid w:val="00E0434D"/>
    <w:rsid w:val="00E81C4B"/>
    <w:rsid w:val="00EA6390"/>
    <w:rsid w:val="00F903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D2225AD0-6A20-43C7-B63F-DD18C165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72A"/>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921D2"/>
    <w:pPr>
      <w:tabs>
        <w:tab w:val="center" w:pos="4153"/>
        <w:tab w:val="right" w:pos="8306"/>
      </w:tabs>
      <w:snapToGrid w:val="0"/>
    </w:pPr>
    <w:rPr>
      <w:sz w:val="20"/>
      <w:szCs w:val="20"/>
    </w:rPr>
  </w:style>
  <w:style w:type="character" w:customStyle="1" w:styleId="a4">
    <w:name w:val="頁首 字元"/>
    <w:link w:val="a3"/>
    <w:uiPriority w:val="99"/>
    <w:locked/>
    <w:rsid w:val="006921D2"/>
    <w:rPr>
      <w:rFonts w:cs="Times New Roman"/>
      <w:sz w:val="20"/>
      <w:szCs w:val="20"/>
    </w:rPr>
  </w:style>
  <w:style w:type="paragraph" w:styleId="a5">
    <w:name w:val="footer"/>
    <w:basedOn w:val="a"/>
    <w:link w:val="a6"/>
    <w:uiPriority w:val="99"/>
    <w:rsid w:val="006921D2"/>
    <w:pPr>
      <w:tabs>
        <w:tab w:val="center" w:pos="4153"/>
        <w:tab w:val="right" w:pos="8306"/>
      </w:tabs>
      <w:snapToGrid w:val="0"/>
    </w:pPr>
    <w:rPr>
      <w:sz w:val="20"/>
      <w:szCs w:val="20"/>
    </w:rPr>
  </w:style>
  <w:style w:type="character" w:customStyle="1" w:styleId="a6">
    <w:name w:val="頁尾 字元"/>
    <w:link w:val="a5"/>
    <w:uiPriority w:val="99"/>
    <w:locked/>
    <w:rsid w:val="006921D2"/>
    <w:rPr>
      <w:rFonts w:cs="Times New Roman"/>
      <w:sz w:val="20"/>
      <w:szCs w:val="20"/>
    </w:rPr>
  </w:style>
  <w:style w:type="paragraph" w:styleId="a7">
    <w:name w:val="Balloon Text"/>
    <w:basedOn w:val="a"/>
    <w:link w:val="a8"/>
    <w:uiPriority w:val="99"/>
    <w:semiHidden/>
    <w:unhideWhenUsed/>
    <w:rsid w:val="000545C1"/>
    <w:rPr>
      <w:rFonts w:ascii="Cambria" w:hAnsi="Cambria"/>
      <w:sz w:val="18"/>
      <w:szCs w:val="18"/>
    </w:rPr>
  </w:style>
  <w:style w:type="character" w:customStyle="1" w:styleId="a8">
    <w:name w:val="註解方塊文字 字元"/>
    <w:link w:val="a7"/>
    <w:uiPriority w:val="99"/>
    <w:semiHidden/>
    <w:rsid w:val="000545C1"/>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王思燕</cp:lastModifiedBy>
  <cp:revision>2</cp:revision>
  <cp:lastPrinted>2016-11-25T01:30:00Z</cp:lastPrinted>
  <dcterms:created xsi:type="dcterms:W3CDTF">2017-02-13T09:17:00Z</dcterms:created>
  <dcterms:modified xsi:type="dcterms:W3CDTF">2017-02-13T09:17:00Z</dcterms:modified>
</cp:coreProperties>
</file>